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E2" w:rsidRDefault="00ED27E2" w:rsidP="00ED27E2">
      <w:pPr>
        <w:autoSpaceDE w:val="0"/>
        <w:autoSpaceDN w:val="0"/>
        <w:adjustRightInd w:val="0"/>
        <w:spacing w:after="160"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Projekt</w:t>
      </w:r>
    </w:p>
    <w:p w:rsidR="00ED27E2" w:rsidRPr="00ED27E2" w:rsidRDefault="00ED27E2" w:rsidP="00ED27E2">
      <w:pPr>
        <w:autoSpaceDE w:val="0"/>
        <w:autoSpaceDN w:val="0"/>
        <w:adjustRightInd w:val="0"/>
        <w:spacing w:after="0" w:line="240" w:lineRule="auto"/>
        <w:jc w:val="center"/>
        <w:rPr>
          <w:rFonts w:cstheme="minorHAnsi"/>
          <w:b/>
          <w:bCs/>
          <w:sz w:val="24"/>
          <w:szCs w:val="24"/>
        </w:rPr>
      </w:pPr>
      <w:r w:rsidRPr="00ED27E2">
        <w:rPr>
          <w:rFonts w:cstheme="minorHAnsi"/>
          <w:b/>
          <w:bCs/>
          <w:sz w:val="24"/>
          <w:szCs w:val="24"/>
        </w:rPr>
        <w:t>UCHWAŁA NR    /20</w:t>
      </w:r>
      <w:r w:rsidR="00D74082">
        <w:rPr>
          <w:rFonts w:cstheme="minorHAnsi"/>
          <w:b/>
          <w:bCs/>
          <w:sz w:val="24"/>
          <w:szCs w:val="24"/>
        </w:rPr>
        <w:t>20</w:t>
      </w:r>
    </w:p>
    <w:p w:rsidR="00ED27E2" w:rsidRPr="00ED27E2" w:rsidRDefault="00ED27E2" w:rsidP="00ED27E2">
      <w:pPr>
        <w:autoSpaceDE w:val="0"/>
        <w:autoSpaceDN w:val="0"/>
        <w:adjustRightInd w:val="0"/>
        <w:spacing w:after="0" w:line="240" w:lineRule="auto"/>
        <w:jc w:val="center"/>
        <w:rPr>
          <w:rFonts w:cstheme="minorHAnsi"/>
          <w:b/>
          <w:bCs/>
          <w:sz w:val="24"/>
          <w:szCs w:val="24"/>
        </w:rPr>
      </w:pPr>
      <w:r w:rsidRPr="00ED27E2">
        <w:rPr>
          <w:rFonts w:cstheme="minorHAnsi"/>
          <w:b/>
          <w:bCs/>
          <w:sz w:val="24"/>
          <w:szCs w:val="24"/>
        </w:rPr>
        <w:t>RADY GMINY KROCZYCE</w:t>
      </w:r>
    </w:p>
    <w:p w:rsidR="00ED27E2" w:rsidRPr="00ED27E2" w:rsidRDefault="00ED27E2" w:rsidP="00ED27E2">
      <w:pPr>
        <w:autoSpaceDE w:val="0"/>
        <w:autoSpaceDN w:val="0"/>
        <w:adjustRightInd w:val="0"/>
        <w:spacing w:after="0" w:line="240" w:lineRule="auto"/>
        <w:jc w:val="center"/>
        <w:rPr>
          <w:rFonts w:cstheme="minorHAnsi"/>
          <w:b/>
          <w:bCs/>
          <w:sz w:val="24"/>
          <w:szCs w:val="24"/>
        </w:rPr>
      </w:pPr>
      <w:r w:rsidRPr="00ED27E2">
        <w:rPr>
          <w:rFonts w:cstheme="minorHAnsi"/>
          <w:b/>
          <w:bCs/>
          <w:sz w:val="24"/>
          <w:szCs w:val="24"/>
        </w:rPr>
        <w:t>z dnia ….. 20</w:t>
      </w:r>
      <w:r w:rsidR="00FA0C68">
        <w:rPr>
          <w:rFonts w:cstheme="minorHAnsi"/>
          <w:b/>
          <w:bCs/>
          <w:sz w:val="24"/>
          <w:szCs w:val="24"/>
        </w:rPr>
        <w:t>20</w:t>
      </w:r>
      <w:r w:rsidRPr="00ED27E2">
        <w:rPr>
          <w:rFonts w:cstheme="minorHAnsi"/>
          <w:b/>
          <w:bCs/>
          <w:sz w:val="24"/>
          <w:szCs w:val="24"/>
        </w:rPr>
        <w:t>r.</w:t>
      </w:r>
    </w:p>
    <w:p w:rsidR="00ED27E2" w:rsidRPr="00ED27E2" w:rsidRDefault="00ED27E2" w:rsidP="00ED27E2">
      <w:pPr>
        <w:autoSpaceDE w:val="0"/>
        <w:autoSpaceDN w:val="0"/>
        <w:adjustRightInd w:val="0"/>
        <w:spacing w:after="160" w:line="240" w:lineRule="auto"/>
        <w:jc w:val="center"/>
        <w:rPr>
          <w:rFonts w:cstheme="minorHAnsi"/>
        </w:rPr>
      </w:pPr>
    </w:p>
    <w:p w:rsidR="0068151C" w:rsidRDefault="00ED27E2" w:rsidP="0068151C">
      <w:pPr>
        <w:jc w:val="center"/>
        <w:rPr>
          <w:rFonts w:cstheme="minorHAnsi"/>
          <w:b/>
          <w:sz w:val="24"/>
          <w:szCs w:val="24"/>
        </w:rPr>
      </w:pPr>
      <w:r w:rsidRPr="0068151C">
        <w:rPr>
          <w:rFonts w:cstheme="minorHAnsi"/>
          <w:b/>
          <w:sz w:val="24"/>
          <w:szCs w:val="24"/>
        </w:rPr>
        <w:t xml:space="preserve">w sprawie </w:t>
      </w:r>
      <w:r w:rsidR="0068151C" w:rsidRPr="0068151C">
        <w:rPr>
          <w:rFonts w:cstheme="minorHAnsi"/>
          <w:b/>
          <w:sz w:val="24"/>
          <w:szCs w:val="24"/>
        </w:rPr>
        <w:t xml:space="preserve">określenia średniej ceny jednostki paliwa w Gminie Kroczyce, </w:t>
      </w:r>
    </w:p>
    <w:p w:rsidR="0068151C" w:rsidRPr="0068151C" w:rsidRDefault="00D74082" w:rsidP="0068151C">
      <w:pPr>
        <w:jc w:val="center"/>
        <w:rPr>
          <w:rFonts w:cstheme="minorHAnsi"/>
          <w:b/>
          <w:sz w:val="24"/>
          <w:szCs w:val="24"/>
        </w:rPr>
      </w:pPr>
      <w:r>
        <w:rPr>
          <w:rFonts w:cstheme="minorHAnsi"/>
          <w:b/>
          <w:sz w:val="24"/>
          <w:szCs w:val="24"/>
        </w:rPr>
        <w:t>w roku szkolnym 2020</w:t>
      </w:r>
      <w:r w:rsidR="0068151C" w:rsidRPr="0068151C">
        <w:rPr>
          <w:rFonts w:cstheme="minorHAnsi"/>
          <w:b/>
          <w:sz w:val="24"/>
          <w:szCs w:val="24"/>
        </w:rPr>
        <w:t>/202</w:t>
      </w:r>
      <w:r>
        <w:rPr>
          <w:rFonts w:cstheme="minorHAnsi"/>
          <w:b/>
          <w:sz w:val="24"/>
          <w:szCs w:val="24"/>
        </w:rPr>
        <w:t>1</w:t>
      </w:r>
      <w:r w:rsidR="0068151C" w:rsidRPr="0068151C">
        <w:rPr>
          <w:rFonts w:cstheme="minorHAnsi"/>
          <w:b/>
          <w:sz w:val="24"/>
          <w:szCs w:val="24"/>
        </w:rPr>
        <w:t>.</w:t>
      </w:r>
    </w:p>
    <w:p w:rsidR="00ED27E2" w:rsidRPr="00ED27E2" w:rsidRDefault="00ED27E2" w:rsidP="00ED27E2">
      <w:pPr>
        <w:autoSpaceDE w:val="0"/>
        <w:autoSpaceDN w:val="0"/>
        <w:adjustRightInd w:val="0"/>
        <w:spacing w:after="160" w:line="240" w:lineRule="auto"/>
        <w:jc w:val="center"/>
        <w:rPr>
          <w:rFonts w:cstheme="minorHAnsi"/>
          <w:b/>
          <w:sz w:val="24"/>
          <w:szCs w:val="24"/>
          <w:lang w:val="en-US"/>
        </w:rPr>
      </w:pPr>
    </w:p>
    <w:p w:rsidR="00ED27E2" w:rsidRPr="00ED27E2" w:rsidRDefault="00ED27E2" w:rsidP="00ED27E2">
      <w:pPr>
        <w:autoSpaceDE w:val="0"/>
        <w:autoSpaceDN w:val="0"/>
        <w:adjustRightInd w:val="0"/>
        <w:spacing w:after="160" w:line="240" w:lineRule="auto"/>
        <w:jc w:val="both"/>
        <w:rPr>
          <w:rFonts w:cstheme="minorHAnsi"/>
        </w:rPr>
      </w:pPr>
    </w:p>
    <w:p w:rsidR="00ED27E2" w:rsidRPr="00ED27E2" w:rsidRDefault="00ED27E2" w:rsidP="00ED27E2">
      <w:pPr>
        <w:autoSpaceDE w:val="0"/>
        <w:autoSpaceDN w:val="0"/>
        <w:adjustRightInd w:val="0"/>
        <w:spacing w:after="160" w:line="240" w:lineRule="auto"/>
        <w:jc w:val="both"/>
        <w:rPr>
          <w:rFonts w:cstheme="minorHAnsi"/>
          <w:sz w:val="24"/>
          <w:szCs w:val="24"/>
          <w:lang w:val="en-US"/>
        </w:rPr>
      </w:pPr>
      <w:r w:rsidRPr="00ED27E2">
        <w:rPr>
          <w:rFonts w:cstheme="minorHAnsi"/>
          <w:sz w:val="24"/>
          <w:szCs w:val="24"/>
        </w:rPr>
        <w:t>Na podstawie art. 18 ust.2 pkt 15 ustawy o samorządzie gminnym (t.j. Dz. U. z 20</w:t>
      </w:r>
      <w:r w:rsidR="00D74082">
        <w:rPr>
          <w:rFonts w:cstheme="minorHAnsi"/>
          <w:sz w:val="24"/>
          <w:szCs w:val="24"/>
        </w:rPr>
        <w:t>20</w:t>
      </w:r>
      <w:r w:rsidRPr="00ED27E2">
        <w:rPr>
          <w:rFonts w:cstheme="minorHAnsi"/>
          <w:sz w:val="24"/>
          <w:szCs w:val="24"/>
        </w:rPr>
        <w:t xml:space="preserve"> r., poz. </w:t>
      </w:r>
      <w:r w:rsidR="00D74082">
        <w:rPr>
          <w:rFonts w:cstheme="minorHAnsi"/>
          <w:sz w:val="24"/>
          <w:szCs w:val="24"/>
        </w:rPr>
        <w:t>713</w:t>
      </w:r>
      <w:r w:rsidRPr="00ED27E2">
        <w:rPr>
          <w:rFonts w:cstheme="minorHAnsi"/>
          <w:sz w:val="24"/>
          <w:szCs w:val="24"/>
          <w:lang w:val="en-US"/>
        </w:rPr>
        <w:t>), art. 39 a ust. 3 ustawy z dnia 14 grudnia 2016 r.- Prawo oświatowe (t.j. Dz. U. z 20</w:t>
      </w:r>
      <w:r w:rsidR="00D74082">
        <w:rPr>
          <w:rFonts w:cstheme="minorHAnsi"/>
          <w:sz w:val="24"/>
          <w:szCs w:val="24"/>
          <w:lang w:val="en-US"/>
        </w:rPr>
        <w:t>20</w:t>
      </w:r>
      <w:r w:rsidRPr="00ED27E2">
        <w:rPr>
          <w:rFonts w:cstheme="minorHAnsi"/>
          <w:sz w:val="24"/>
          <w:szCs w:val="24"/>
          <w:lang w:val="en-US"/>
        </w:rPr>
        <w:t xml:space="preserve"> r., poz. </w:t>
      </w:r>
      <w:r w:rsidR="00D74082">
        <w:rPr>
          <w:rFonts w:cstheme="minorHAnsi"/>
          <w:sz w:val="24"/>
          <w:szCs w:val="24"/>
          <w:lang w:val="en-US"/>
        </w:rPr>
        <w:t>910</w:t>
      </w:r>
      <w:r w:rsidRPr="00ED27E2">
        <w:rPr>
          <w:rFonts w:cstheme="minorHAnsi"/>
          <w:sz w:val="24"/>
          <w:szCs w:val="24"/>
          <w:lang w:val="en-US"/>
        </w:rPr>
        <w:t xml:space="preserve">) </w:t>
      </w:r>
    </w:p>
    <w:p w:rsidR="00ED27E2" w:rsidRPr="00ED27E2" w:rsidRDefault="00ED27E2" w:rsidP="00ED27E2">
      <w:pPr>
        <w:autoSpaceDE w:val="0"/>
        <w:autoSpaceDN w:val="0"/>
        <w:adjustRightInd w:val="0"/>
        <w:spacing w:after="160" w:line="240" w:lineRule="auto"/>
        <w:jc w:val="center"/>
        <w:rPr>
          <w:rFonts w:cstheme="minorHAnsi"/>
          <w:b/>
          <w:bCs/>
          <w:sz w:val="24"/>
          <w:szCs w:val="24"/>
        </w:rPr>
      </w:pPr>
      <w:r w:rsidRPr="00ED27E2">
        <w:rPr>
          <w:rFonts w:cstheme="minorHAnsi"/>
          <w:b/>
          <w:bCs/>
          <w:sz w:val="24"/>
          <w:szCs w:val="24"/>
        </w:rPr>
        <w:t>Rady Gminy Kroczyce</w:t>
      </w:r>
    </w:p>
    <w:p w:rsidR="00ED27E2" w:rsidRPr="00ED27E2" w:rsidRDefault="00ED27E2" w:rsidP="00ED27E2">
      <w:pPr>
        <w:autoSpaceDE w:val="0"/>
        <w:autoSpaceDN w:val="0"/>
        <w:adjustRightInd w:val="0"/>
        <w:spacing w:after="160" w:line="240" w:lineRule="auto"/>
        <w:jc w:val="center"/>
        <w:rPr>
          <w:rFonts w:cstheme="minorHAnsi"/>
          <w:b/>
          <w:bCs/>
          <w:sz w:val="24"/>
          <w:szCs w:val="24"/>
        </w:rPr>
      </w:pPr>
      <w:r w:rsidRPr="00ED27E2">
        <w:rPr>
          <w:rFonts w:cstheme="minorHAnsi"/>
          <w:b/>
          <w:bCs/>
          <w:sz w:val="24"/>
          <w:szCs w:val="24"/>
        </w:rPr>
        <w:t>- uchwala-</w:t>
      </w:r>
    </w:p>
    <w:p w:rsidR="00ED27E2" w:rsidRPr="00ED27E2" w:rsidRDefault="00ED27E2" w:rsidP="00ED27E2">
      <w:pPr>
        <w:autoSpaceDE w:val="0"/>
        <w:autoSpaceDN w:val="0"/>
        <w:adjustRightInd w:val="0"/>
        <w:spacing w:after="160" w:line="240" w:lineRule="auto"/>
        <w:jc w:val="center"/>
        <w:rPr>
          <w:rFonts w:cstheme="minorHAnsi"/>
          <w:b/>
          <w:bCs/>
          <w:sz w:val="24"/>
          <w:szCs w:val="24"/>
        </w:rPr>
      </w:pPr>
      <w:r w:rsidRPr="00ED27E2">
        <w:rPr>
          <w:rFonts w:cstheme="minorHAnsi"/>
          <w:b/>
          <w:bCs/>
          <w:sz w:val="24"/>
          <w:szCs w:val="24"/>
        </w:rPr>
        <w:t>§ 1.</w:t>
      </w:r>
    </w:p>
    <w:p w:rsidR="00ED27E2" w:rsidRPr="00ED27E2" w:rsidRDefault="00ED27E2" w:rsidP="00ED27E2">
      <w:pPr>
        <w:autoSpaceDE w:val="0"/>
        <w:autoSpaceDN w:val="0"/>
        <w:adjustRightInd w:val="0"/>
        <w:spacing w:after="160" w:line="240" w:lineRule="auto"/>
        <w:jc w:val="both"/>
        <w:rPr>
          <w:rFonts w:cstheme="minorHAnsi"/>
          <w:color w:val="333333"/>
          <w:sz w:val="24"/>
          <w:szCs w:val="24"/>
        </w:rPr>
      </w:pPr>
      <w:r w:rsidRPr="00ED27E2">
        <w:rPr>
          <w:rFonts w:cstheme="minorHAnsi"/>
          <w:sz w:val="24"/>
          <w:szCs w:val="24"/>
        </w:rPr>
        <w:t>Ustala się na rok szkolny 20</w:t>
      </w:r>
      <w:r w:rsidR="00D74082">
        <w:rPr>
          <w:rFonts w:cstheme="minorHAnsi"/>
          <w:sz w:val="24"/>
          <w:szCs w:val="24"/>
        </w:rPr>
        <w:t>20</w:t>
      </w:r>
      <w:r w:rsidRPr="00ED27E2">
        <w:rPr>
          <w:rFonts w:cstheme="minorHAnsi"/>
          <w:sz w:val="24"/>
          <w:szCs w:val="24"/>
        </w:rPr>
        <w:t>/202</w:t>
      </w:r>
      <w:r w:rsidR="00D74082">
        <w:rPr>
          <w:rFonts w:cstheme="minorHAnsi"/>
          <w:sz w:val="24"/>
          <w:szCs w:val="24"/>
        </w:rPr>
        <w:t>1</w:t>
      </w:r>
      <w:r w:rsidRPr="00ED27E2">
        <w:rPr>
          <w:rFonts w:cstheme="minorHAnsi"/>
          <w:sz w:val="24"/>
          <w:szCs w:val="24"/>
        </w:rPr>
        <w:t xml:space="preserve"> ś</w:t>
      </w:r>
      <w:r w:rsidRPr="00ED27E2">
        <w:rPr>
          <w:rFonts w:cstheme="minorHAnsi"/>
          <w:color w:val="333333"/>
          <w:sz w:val="24"/>
          <w:szCs w:val="24"/>
        </w:rPr>
        <w:t>rednią cenę jednostki paliwa w gminie w wysokości:</w:t>
      </w:r>
    </w:p>
    <w:p w:rsidR="00ED27E2" w:rsidRPr="00EB08B7" w:rsidRDefault="00ED27E2" w:rsidP="00ED27E2">
      <w:pPr>
        <w:numPr>
          <w:ilvl w:val="0"/>
          <w:numId w:val="1"/>
        </w:numPr>
        <w:autoSpaceDE w:val="0"/>
        <w:autoSpaceDN w:val="0"/>
        <w:adjustRightInd w:val="0"/>
        <w:spacing w:after="160" w:line="240" w:lineRule="auto"/>
        <w:jc w:val="both"/>
        <w:rPr>
          <w:rFonts w:cstheme="minorHAnsi"/>
          <w:color w:val="333333"/>
          <w:sz w:val="24"/>
          <w:szCs w:val="24"/>
        </w:rPr>
      </w:pPr>
      <w:r w:rsidRPr="00ED27E2">
        <w:rPr>
          <w:rFonts w:cstheme="minorHAnsi"/>
          <w:color w:val="333333"/>
          <w:sz w:val="24"/>
          <w:szCs w:val="24"/>
        </w:rPr>
        <w:t xml:space="preserve">  </w:t>
      </w:r>
      <w:r w:rsidR="00D302E9">
        <w:rPr>
          <w:rFonts w:cstheme="minorHAnsi"/>
          <w:color w:val="333333"/>
          <w:sz w:val="24"/>
          <w:szCs w:val="24"/>
        </w:rPr>
        <w:t>4,61</w:t>
      </w:r>
      <w:r w:rsidRPr="00EB08B7">
        <w:rPr>
          <w:rFonts w:cstheme="minorHAnsi"/>
          <w:color w:val="333333"/>
          <w:sz w:val="24"/>
          <w:szCs w:val="24"/>
        </w:rPr>
        <w:t xml:space="preserve"> złotych za 1 litr paliwa </w:t>
      </w:r>
      <w:r w:rsidRPr="00EB08B7">
        <w:rPr>
          <w:rFonts w:cstheme="minorHAnsi"/>
          <w:color w:val="454545"/>
          <w:sz w:val="24"/>
          <w:szCs w:val="24"/>
        </w:rPr>
        <w:t>Benzyna bezołowiowa,</w:t>
      </w:r>
    </w:p>
    <w:p w:rsidR="00ED27E2" w:rsidRPr="00EB08B7" w:rsidRDefault="00D74082" w:rsidP="00ED27E2">
      <w:pPr>
        <w:numPr>
          <w:ilvl w:val="0"/>
          <w:numId w:val="1"/>
        </w:numPr>
        <w:autoSpaceDE w:val="0"/>
        <w:autoSpaceDN w:val="0"/>
        <w:adjustRightInd w:val="0"/>
        <w:spacing w:after="160" w:line="240" w:lineRule="auto"/>
        <w:jc w:val="both"/>
        <w:rPr>
          <w:rFonts w:cstheme="minorHAnsi"/>
          <w:color w:val="333333"/>
          <w:sz w:val="24"/>
          <w:szCs w:val="24"/>
        </w:rPr>
      </w:pPr>
      <w:r w:rsidRPr="00EB08B7">
        <w:rPr>
          <w:rFonts w:cstheme="minorHAnsi"/>
          <w:color w:val="333333"/>
          <w:sz w:val="24"/>
          <w:szCs w:val="24"/>
        </w:rPr>
        <w:t xml:space="preserve">   4,3</w:t>
      </w:r>
      <w:r w:rsidR="00D302E9">
        <w:rPr>
          <w:rFonts w:cstheme="minorHAnsi"/>
          <w:color w:val="333333"/>
          <w:sz w:val="24"/>
          <w:szCs w:val="24"/>
        </w:rPr>
        <w:t>7</w:t>
      </w:r>
      <w:r w:rsidR="00ED27E2" w:rsidRPr="00EB08B7">
        <w:rPr>
          <w:rFonts w:cstheme="minorHAnsi"/>
          <w:color w:val="333333"/>
          <w:sz w:val="24"/>
          <w:szCs w:val="24"/>
        </w:rPr>
        <w:t xml:space="preserve"> złotych za 1 litr paliwa </w:t>
      </w:r>
      <w:r w:rsidR="00ED27E2" w:rsidRPr="00EB08B7">
        <w:rPr>
          <w:rFonts w:cstheme="minorHAnsi"/>
          <w:color w:val="454545"/>
          <w:sz w:val="24"/>
          <w:szCs w:val="24"/>
        </w:rPr>
        <w:t>Olej Napędowy</w:t>
      </w:r>
      <w:r w:rsidR="00ED27E2" w:rsidRPr="00EB08B7">
        <w:rPr>
          <w:rFonts w:cstheme="minorHAnsi"/>
          <w:color w:val="333333"/>
          <w:sz w:val="24"/>
          <w:szCs w:val="24"/>
        </w:rPr>
        <w:t>,</w:t>
      </w:r>
    </w:p>
    <w:p w:rsidR="00ED27E2" w:rsidRPr="00EB08B7" w:rsidRDefault="00D74082" w:rsidP="00ED27E2">
      <w:pPr>
        <w:numPr>
          <w:ilvl w:val="0"/>
          <w:numId w:val="1"/>
        </w:numPr>
        <w:autoSpaceDE w:val="0"/>
        <w:autoSpaceDN w:val="0"/>
        <w:adjustRightInd w:val="0"/>
        <w:spacing w:after="160" w:line="240" w:lineRule="auto"/>
        <w:jc w:val="both"/>
        <w:rPr>
          <w:rFonts w:cstheme="minorHAnsi"/>
          <w:color w:val="333333"/>
          <w:sz w:val="24"/>
          <w:szCs w:val="24"/>
        </w:rPr>
      </w:pPr>
      <w:r w:rsidRPr="00EB08B7">
        <w:rPr>
          <w:rFonts w:cstheme="minorHAnsi"/>
          <w:color w:val="333333"/>
          <w:sz w:val="24"/>
          <w:szCs w:val="24"/>
        </w:rPr>
        <w:t xml:space="preserve">  </w:t>
      </w:r>
      <w:r w:rsidR="00D302E9">
        <w:rPr>
          <w:rFonts w:cstheme="minorHAnsi"/>
          <w:color w:val="333333"/>
          <w:sz w:val="24"/>
          <w:szCs w:val="24"/>
        </w:rPr>
        <w:t>2,02</w:t>
      </w:r>
      <w:r w:rsidR="00ED27E2" w:rsidRPr="00EB08B7">
        <w:rPr>
          <w:rFonts w:cstheme="minorHAnsi"/>
          <w:color w:val="333333"/>
          <w:sz w:val="24"/>
          <w:szCs w:val="24"/>
        </w:rPr>
        <w:t xml:space="preserve"> złotych za 1 litr paliwa LPG.</w:t>
      </w:r>
    </w:p>
    <w:p w:rsidR="00ED27E2" w:rsidRPr="00ED27E2" w:rsidRDefault="00ED27E2" w:rsidP="00ED27E2">
      <w:pPr>
        <w:autoSpaceDE w:val="0"/>
        <w:autoSpaceDN w:val="0"/>
        <w:adjustRightInd w:val="0"/>
        <w:spacing w:after="160" w:line="240" w:lineRule="auto"/>
        <w:ind w:left="720"/>
        <w:jc w:val="both"/>
        <w:rPr>
          <w:rFonts w:cstheme="minorHAnsi"/>
        </w:rPr>
      </w:pPr>
    </w:p>
    <w:p w:rsidR="00ED27E2" w:rsidRPr="00ED27E2" w:rsidRDefault="00ED27E2" w:rsidP="00ED27E2">
      <w:pPr>
        <w:autoSpaceDE w:val="0"/>
        <w:autoSpaceDN w:val="0"/>
        <w:adjustRightInd w:val="0"/>
        <w:spacing w:after="160" w:line="240" w:lineRule="auto"/>
        <w:jc w:val="center"/>
        <w:rPr>
          <w:rFonts w:cstheme="minorHAnsi"/>
          <w:b/>
          <w:bCs/>
          <w:sz w:val="24"/>
          <w:szCs w:val="24"/>
        </w:rPr>
      </w:pPr>
      <w:r w:rsidRPr="00ED27E2">
        <w:rPr>
          <w:rFonts w:cstheme="minorHAnsi"/>
          <w:b/>
          <w:bCs/>
          <w:sz w:val="24"/>
          <w:szCs w:val="24"/>
        </w:rPr>
        <w:t>§ 2.</w:t>
      </w:r>
    </w:p>
    <w:p w:rsidR="00ED27E2" w:rsidRPr="00ED27E2" w:rsidRDefault="00ED27E2" w:rsidP="00ED27E2">
      <w:pPr>
        <w:autoSpaceDE w:val="0"/>
        <w:autoSpaceDN w:val="0"/>
        <w:adjustRightInd w:val="0"/>
        <w:spacing w:after="160" w:line="240" w:lineRule="auto"/>
        <w:jc w:val="both"/>
        <w:rPr>
          <w:rFonts w:cstheme="minorHAnsi"/>
          <w:sz w:val="24"/>
          <w:szCs w:val="24"/>
          <w:lang w:val="en-US"/>
        </w:rPr>
      </w:pPr>
      <w:r w:rsidRPr="00ED27E2">
        <w:rPr>
          <w:rFonts w:cstheme="minorHAnsi"/>
          <w:sz w:val="24"/>
          <w:szCs w:val="24"/>
        </w:rPr>
        <w:t>Wykonanie uchwały powierza się W</w:t>
      </w:r>
      <w:r w:rsidRPr="00ED27E2">
        <w:rPr>
          <w:rFonts w:cstheme="minorHAnsi"/>
          <w:sz w:val="24"/>
          <w:szCs w:val="24"/>
          <w:lang w:val="en-US"/>
        </w:rPr>
        <w:t xml:space="preserve">ójtowi Gminy Kroczyce. </w:t>
      </w:r>
    </w:p>
    <w:p w:rsidR="00ED27E2" w:rsidRPr="00ED27E2" w:rsidRDefault="00ED27E2" w:rsidP="00ED27E2">
      <w:pPr>
        <w:autoSpaceDE w:val="0"/>
        <w:autoSpaceDN w:val="0"/>
        <w:adjustRightInd w:val="0"/>
        <w:spacing w:after="160" w:line="240" w:lineRule="auto"/>
        <w:jc w:val="both"/>
        <w:rPr>
          <w:rFonts w:cstheme="minorHAnsi"/>
        </w:rPr>
      </w:pPr>
    </w:p>
    <w:p w:rsidR="00ED27E2" w:rsidRPr="00ED27E2" w:rsidRDefault="00ED27E2" w:rsidP="00ED27E2">
      <w:pPr>
        <w:autoSpaceDE w:val="0"/>
        <w:autoSpaceDN w:val="0"/>
        <w:adjustRightInd w:val="0"/>
        <w:spacing w:after="160" w:line="240" w:lineRule="auto"/>
        <w:jc w:val="center"/>
        <w:rPr>
          <w:rFonts w:cstheme="minorHAnsi"/>
          <w:b/>
          <w:bCs/>
          <w:sz w:val="24"/>
          <w:szCs w:val="24"/>
        </w:rPr>
      </w:pPr>
      <w:r w:rsidRPr="00ED27E2">
        <w:rPr>
          <w:rFonts w:cstheme="minorHAnsi"/>
          <w:b/>
          <w:bCs/>
          <w:sz w:val="24"/>
          <w:szCs w:val="24"/>
        </w:rPr>
        <w:t>§ 3.</w:t>
      </w:r>
    </w:p>
    <w:p w:rsidR="0068151C" w:rsidRDefault="0068151C" w:rsidP="0068151C">
      <w:pPr>
        <w:rPr>
          <w:rFonts w:ascii="Calibri" w:eastAsia="Times New Roman" w:hAnsi="Calibri" w:cs="Times New Roman"/>
          <w:sz w:val="24"/>
          <w:szCs w:val="24"/>
          <w:lang w:eastAsia="pl-PL"/>
        </w:rPr>
      </w:pPr>
      <w:r w:rsidRPr="00775723">
        <w:rPr>
          <w:rFonts w:ascii="Calibri" w:eastAsia="Times New Roman" w:hAnsi="Calibri" w:cs="Times New Roman"/>
          <w:sz w:val="24"/>
          <w:szCs w:val="24"/>
          <w:lang w:eastAsia="pl-PL"/>
        </w:rPr>
        <w:t>Uchwała wchodzi w życie po upływie 14 dni od dnia ogłoszenia w Dzienniku Urzędowym Województwa Śląskiego</w:t>
      </w:r>
      <w:r>
        <w:rPr>
          <w:rFonts w:eastAsia="Times New Roman"/>
          <w:sz w:val="24"/>
          <w:szCs w:val="24"/>
          <w:lang w:eastAsia="pl-PL"/>
        </w:rPr>
        <w:t>.</w:t>
      </w:r>
    </w:p>
    <w:p w:rsidR="00ED27E2" w:rsidRPr="00ED27E2" w:rsidRDefault="00ED27E2" w:rsidP="00ED27E2">
      <w:pPr>
        <w:autoSpaceDE w:val="0"/>
        <w:autoSpaceDN w:val="0"/>
        <w:adjustRightInd w:val="0"/>
        <w:spacing w:after="160" w:line="240" w:lineRule="auto"/>
        <w:rPr>
          <w:rFonts w:cstheme="minorHAnsi"/>
        </w:rPr>
      </w:pPr>
    </w:p>
    <w:p w:rsidR="00ED27E2" w:rsidRDefault="00ED27E2" w:rsidP="00ED27E2">
      <w:pPr>
        <w:autoSpaceDE w:val="0"/>
        <w:autoSpaceDN w:val="0"/>
        <w:adjustRightInd w:val="0"/>
        <w:spacing w:after="160" w:line="240" w:lineRule="auto"/>
        <w:jc w:val="both"/>
        <w:rPr>
          <w:rFonts w:ascii="Calibri" w:hAnsi="Calibri" w:cs="Calibri"/>
        </w:rPr>
      </w:pPr>
    </w:p>
    <w:p w:rsidR="00ED27E2" w:rsidRDefault="00ED27E2" w:rsidP="00ED27E2">
      <w:pPr>
        <w:autoSpaceDE w:val="0"/>
        <w:autoSpaceDN w:val="0"/>
        <w:adjustRightInd w:val="0"/>
        <w:spacing w:after="160" w:line="240" w:lineRule="auto"/>
        <w:rPr>
          <w:rFonts w:ascii="Calibri" w:hAnsi="Calibri" w:cs="Calibri"/>
        </w:rPr>
      </w:pPr>
    </w:p>
    <w:p w:rsidR="00D74082" w:rsidRDefault="00D74082" w:rsidP="00ED27E2">
      <w:pPr>
        <w:autoSpaceDE w:val="0"/>
        <w:autoSpaceDN w:val="0"/>
        <w:adjustRightInd w:val="0"/>
        <w:spacing w:after="160" w:line="240" w:lineRule="auto"/>
        <w:rPr>
          <w:rFonts w:ascii="Calibri" w:hAnsi="Calibri" w:cs="Calibri"/>
        </w:rPr>
      </w:pPr>
    </w:p>
    <w:p w:rsidR="00ED27E2" w:rsidRDefault="00ED27E2" w:rsidP="00ED27E2">
      <w:pPr>
        <w:autoSpaceDE w:val="0"/>
        <w:autoSpaceDN w:val="0"/>
        <w:adjustRightInd w:val="0"/>
        <w:spacing w:after="160" w:line="240" w:lineRule="auto"/>
        <w:rPr>
          <w:rFonts w:ascii="Calibri" w:hAnsi="Calibri" w:cs="Calibri"/>
        </w:rPr>
      </w:pPr>
    </w:p>
    <w:p w:rsidR="00ED27E2" w:rsidRPr="00ED27E2" w:rsidRDefault="00ED27E2" w:rsidP="00ED27E2">
      <w:pPr>
        <w:tabs>
          <w:tab w:val="left" w:pos="2512"/>
        </w:tabs>
        <w:jc w:val="center"/>
        <w:rPr>
          <w:rFonts w:cstheme="minorHAnsi"/>
        </w:rPr>
      </w:pPr>
      <w:r w:rsidRPr="00ED27E2">
        <w:rPr>
          <w:rFonts w:cstheme="minorHAnsi"/>
        </w:rPr>
        <w:lastRenderedPageBreak/>
        <w:t>Uzasadnienie</w:t>
      </w:r>
    </w:p>
    <w:p w:rsidR="00234266" w:rsidRPr="00ED27E2" w:rsidRDefault="00234266" w:rsidP="00234266">
      <w:pPr>
        <w:tabs>
          <w:tab w:val="left" w:pos="1294"/>
        </w:tabs>
        <w:jc w:val="both"/>
        <w:rPr>
          <w:rFonts w:cstheme="minorHAnsi"/>
        </w:rPr>
      </w:pPr>
      <w:r>
        <w:t xml:space="preserve">3 grudnia </w:t>
      </w:r>
      <w:r w:rsidR="009E0F9A">
        <w:t xml:space="preserve">2019 r. </w:t>
      </w:r>
      <w:r>
        <w:t>weszły w życie nowe przepisy w sprawie zwrotu rodzicom kosztu dowozu niepełnosprawnych uczniów do szkół. Wprowadziły one wzór, według którego wyliczana ma być należna kwota. Uwzględnia on liczbę przejechanych kilometrów, średnie zużycie paliwa danego pojazdu według danych jego producenta oraz średnią cenę jednostki paliwa w danej gminie.</w:t>
      </w:r>
    </w:p>
    <w:p w:rsidR="00234266" w:rsidRPr="00ED27E2" w:rsidRDefault="00234266" w:rsidP="00234266">
      <w:pPr>
        <w:autoSpaceDE w:val="0"/>
        <w:autoSpaceDN w:val="0"/>
        <w:adjustRightInd w:val="0"/>
        <w:spacing w:after="0" w:line="240" w:lineRule="auto"/>
        <w:rPr>
          <w:rFonts w:ascii="Arial" w:hAnsi="Arial" w:cs="Arial"/>
        </w:rPr>
      </w:pPr>
    </w:p>
    <w:p w:rsidR="00ED27E2" w:rsidRPr="00ED27E2" w:rsidRDefault="00ED27E2" w:rsidP="00ED27E2">
      <w:pPr>
        <w:tabs>
          <w:tab w:val="left" w:pos="1294"/>
        </w:tabs>
        <w:spacing w:after="0"/>
        <w:jc w:val="both"/>
        <w:rPr>
          <w:rFonts w:cstheme="minorHAnsi"/>
        </w:rPr>
      </w:pPr>
      <w:r w:rsidRPr="00ED27E2">
        <w:rPr>
          <w:rFonts w:cstheme="minorHAnsi"/>
        </w:rPr>
        <w:t xml:space="preserve">Zgodnie z zapisem art. 39a ust. 3 w/w ustawy, średnią cenę jednostki paliwa w gminie określa na każdy rok szkolny rada gminy, w drodze uchwały, uwzględniając ceny jednostki paliwa w gminie. </w:t>
      </w:r>
    </w:p>
    <w:p w:rsidR="00ED27E2" w:rsidRPr="00ED27E2" w:rsidRDefault="00ED27E2" w:rsidP="00ED27E2">
      <w:pPr>
        <w:tabs>
          <w:tab w:val="left" w:pos="1294"/>
        </w:tabs>
        <w:spacing w:after="0"/>
        <w:jc w:val="both"/>
        <w:rPr>
          <w:rFonts w:cstheme="minorHAnsi"/>
        </w:rPr>
      </w:pPr>
      <w:r w:rsidRPr="00ED27E2">
        <w:rPr>
          <w:rFonts w:cstheme="minorHAnsi"/>
        </w:rPr>
        <w:t>Do wyliczenia średniej ceny jednostki paliwa w gminie na rok szkolny 20</w:t>
      </w:r>
      <w:r w:rsidR="00D74082">
        <w:rPr>
          <w:rFonts w:cstheme="minorHAnsi"/>
        </w:rPr>
        <w:t>20/2021</w:t>
      </w:r>
      <w:r w:rsidRPr="00ED27E2">
        <w:rPr>
          <w:rFonts w:cstheme="minorHAnsi"/>
        </w:rPr>
        <w:t>, przy</w:t>
      </w:r>
      <w:r w:rsidR="00106A75">
        <w:rPr>
          <w:rFonts w:cstheme="minorHAnsi"/>
        </w:rPr>
        <w:t>jęto średnie ceny paliw: LPG,</w:t>
      </w:r>
      <w:r w:rsidRPr="00ED27E2">
        <w:rPr>
          <w:rFonts w:cstheme="minorHAnsi"/>
        </w:rPr>
        <w:t xml:space="preserve"> oleju napędowego i benzyny.</w:t>
      </w:r>
    </w:p>
    <w:p w:rsidR="00ED27E2" w:rsidRPr="00ED27E2" w:rsidRDefault="00ED27E2" w:rsidP="00ED27E2">
      <w:pPr>
        <w:tabs>
          <w:tab w:val="left" w:pos="1294"/>
        </w:tabs>
        <w:spacing w:after="0"/>
        <w:jc w:val="both"/>
        <w:rPr>
          <w:rFonts w:cstheme="minorHAnsi"/>
        </w:rPr>
      </w:pPr>
      <w:r w:rsidRPr="00ED27E2">
        <w:rPr>
          <w:rFonts w:cstheme="minorHAnsi"/>
        </w:rPr>
        <w:t>Średnią cenę benzyny wyliczono ze średnich cen benzyny: Pb95 i Pb98.</w:t>
      </w:r>
    </w:p>
    <w:p w:rsidR="00ED27E2" w:rsidRPr="00ED27E2" w:rsidRDefault="00ED27E2" w:rsidP="00ED27E2">
      <w:pPr>
        <w:tabs>
          <w:tab w:val="left" w:pos="1294"/>
        </w:tabs>
        <w:spacing w:before="120" w:after="0"/>
        <w:jc w:val="both"/>
        <w:rPr>
          <w:rFonts w:cstheme="minorHAnsi"/>
        </w:rPr>
      </w:pPr>
      <w:r w:rsidRPr="00ED27E2">
        <w:rPr>
          <w:rFonts w:cstheme="minorHAnsi"/>
        </w:rPr>
        <w:t xml:space="preserve">Mając na uwadze powyższe, konieczne jest podjęcie uchwały w sprawie określenia średniej ceny jednostki paliwa w Gminie </w:t>
      </w:r>
      <w:r>
        <w:rPr>
          <w:rFonts w:cstheme="minorHAnsi"/>
        </w:rPr>
        <w:t>Kroczyce</w:t>
      </w:r>
      <w:r w:rsidR="00D74082">
        <w:rPr>
          <w:rFonts w:cstheme="minorHAnsi"/>
        </w:rPr>
        <w:t>, w roku szkolnym 2020</w:t>
      </w:r>
      <w:r w:rsidRPr="00ED27E2">
        <w:rPr>
          <w:rFonts w:cstheme="minorHAnsi"/>
        </w:rPr>
        <w:t>/202</w:t>
      </w:r>
      <w:r w:rsidR="00D74082">
        <w:rPr>
          <w:rFonts w:cstheme="minorHAnsi"/>
        </w:rPr>
        <w:t>1</w:t>
      </w:r>
      <w:r w:rsidRPr="00ED27E2">
        <w:rPr>
          <w:rFonts w:cstheme="minorHAnsi"/>
        </w:rPr>
        <w:t xml:space="preserve">. </w:t>
      </w:r>
    </w:p>
    <w:p w:rsidR="00ED27E2" w:rsidRPr="00ED27E2" w:rsidRDefault="00ED27E2" w:rsidP="00ED27E2">
      <w:pPr>
        <w:tabs>
          <w:tab w:val="left" w:pos="1294"/>
        </w:tabs>
        <w:spacing w:before="120" w:after="0"/>
        <w:jc w:val="both"/>
        <w:rPr>
          <w:rFonts w:cstheme="minorHAnsi"/>
          <w:i/>
          <w:iCs/>
        </w:rPr>
      </w:pPr>
    </w:p>
    <w:p w:rsidR="00ED27E2" w:rsidRDefault="00ED27E2" w:rsidP="00ED27E2">
      <w:pPr>
        <w:autoSpaceDE w:val="0"/>
        <w:autoSpaceDN w:val="0"/>
        <w:adjustRightInd w:val="0"/>
        <w:spacing w:after="0" w:line="240" w:lineRule="auto"/>
        <w:jc w:val="center"/>
        <w:rPr>
          <w:rFonts w:ascii="Calibri" w:hAnsi="Calibri" w:cs="Calibri"/>
        </w:rPr>
      </w:pPr>
    </w:p>
    <w:p w:rsidR="00ED27E2" w:rsidRDefault="00ED27E2" w:rsidP="00ED27E2">
      <w:pPr>
        <w:autoSpaceDE w:val="0"/>
        <w:autoSpaceDN w:val="0"/>
        <w:adjustRightInd w:val="0"/>
        <w:spacing w:after="0" w:line="240" w:lineRule="auto"/>
        <w:jc w:val="center"/>
        <w:rPr>
          <w:rFonts w:ascii="Calibri" w:hAnsi="Calibri" w:cs="Calibri"/>
        </w:rPr>
      </w:pPr>
    </w:p>
    <w:p w:rsidR="00891D3A" w:rsidRDefault="00891D3A"/>
    <w:sectPr w:rsidR="00891D3A" w:rsidSect="00AC411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D4296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27E2"/>
    <w:rsid w:val="00106A75"/>
    <w:rsid w:val="00117226"/>
    <w:rsid w:val="00234266"/>
    <w:rsid w:val="002E688D"/>
    <w:rsid w:val="00525596"/>
    <w:rsid w:val="005D2B49"/>
    <w:rsid w:val="00610AA3"/>
    <w:rsid w:val="0068151C"/>
    <w:rsid w:val="00891D3A"/>
    <w:rsid w:val="008E3E7A"/>
    <w:rsid w:val="00901338"/>
    <w:rsid w:val="0098629D"/>
    <w:rsid w:val="009E0F9A"/>
    <w:rsid w:val="00A15A05"/>
    <w:rsid w:val="00BE2F39"/>
    <w:rsid w:val="00D302E9"/>
    <w:rsid w:val="00D74082"/>
    <w:rsid w:val="00EB08B7"/>
    <w:rsid w:val="00ED27E2"/>
    <w:rsid w:val="00FA0C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7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15</cp:revision>
  <cp:lastPrinted>2020-07-21T12:06:00Z</cp:lastPrinted>
  <dcterms:created xsi:type="dcterms:W3CDTF">2019-12-09T10:12:00Z</dcterms:created>
  <dcterms:modified xsi:type="dcterms:W3CDTF">2020-07-23T11:51:00Z</dcterms:modified>
</cp:coreProperties>
</file>