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A754" w14:textId="2E7B0C34" w:rsidR="00BD19EA" w:rsidRPr="00731FCC" w:rsidRDefault="009267B0" w:rsidP="00731FC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1F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="00BD19EA" w:rsidRPr="00731F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lg</w:t>
      </w:r>
      <w:r w:rsidRPr="00731F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BD19EA" w:rsidRPr="00731F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inwestycyjn</w:t>
      </w:r>
      <w:r w:rsidRPr="00731F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 </w:t>
      </w:r>
      <w:r w:rsidR="00BD19EA" w:rsidRPr="00731F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podatku rolnym</w:t>
      </w:r>
    </w:p>
    <w:p w14:paraId="514C1734" w14:textId="77777777" w:rsidR="00BD19EA" w:rsidRPr="00BD19EA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lang w:eastAsia="pl-PL"/>
        </w:rPr>
        <w:t>Podatnikom podatku rolnego przysługuje ulga inwestycyjna z tytułu wydatków poniesionych na:</w:t>
      </w:r>
    </w:p>
    <w:p w14:paraId="6F2306D8" w14:textId="77777777" w:rsidR="00BD19EA" w:rsidRPr="00BD19EA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lang w:eastAsia="pl-PL"/>
        </w:rPr>
        <w:t> </w:t>
      </w:r>
    </w:p>
    <w:p w14:paraId="2DCA8E52" w14:textId="52B819BE" w:rsidR="00BD19EA" w:rsidRPr="00BD19EA" w:rsidRDefault="00BD19EA" w:rsidP="00BD19E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lang w:eastAsia="pl-PL"/>
        </w:rPr>
        <w:t>budowę lub modernizację budynków inwentarskich służących do chowu, hodowli i utrzymywania zwierząt gospodarskich oraz obiektów służących ochronie środowiska,</w:t>
      </w:r>
    </w:p>
    <w:p w14:paraId="4EC2B163" w14:textId="7782D0CD" w:rsidR="00BD19EA" w:rsidRPr="00BD19EA" w:rsidRDefault="00BD19EA" w:rsidP="00BD19E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lang w:eastAsia="pl-PL"/>
        </w:rPr>
        <w:t>zakup i zainstalowanie:</w:t>
      </w:r>
    </w:p>
    <w:p w14:paraId="1E1BF563" w14:textId="77777777" w:rsidR="00BD19EA" w:rsidRPr="00BD19EA" w:rsidRDefault="00BD19EA" w:rsidP="00BD19EA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lang w:eastAsia="pl-PL"/>
        </w:rPr>
        <w:t> </w:t>
      </w:r>
    </w:p>
    <w:p w14:paraId="31A1A950" w14:textId="68193C04" w:rsidR="00BD19EA" w:rsidRPr="00BD19EA" w:rsidRDefault="00BD19EA" w:rsidP="00BD19E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lang w:eastAsia="pl-PL"/>
        </w:rPr>
        <w:t>deszczowni,</w:t>
      </w:r>
    </w:p>
    <w:p w14:paraId="21E92D71" w14:textId="5F598867" w:rsidR="00BD19EA" w:rsidRPr="00BD19EA" w:rsidRDefault="00BD19EA" w:rsidP="00BD19E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lang w:eastAsia="pl-PL"/>
        </w:rPr>
        <w:t>urządzeń melioracyjnych i urządzeń zaopatrzenia gospodarstwa w wodę,</w:t>
      </w:r>
    </w:p>
    <w:p w14:paraId="0981178E" w14:textId="5B4D17D8" w:rsidR="00BD19EA" w:rsidRPr="00BD19EA" w:rsidRDefault="00BD19EA" w:rsidP="00BD19E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lang w:eastAsia="pl-PL"/>
        </w:rPr>
        <w:t>urządzeń do wykorzystywania na cele produkcyjne naturalnych  źródeł energii (wiatru, biogazu, słońca, spadku wód).</w:t>
      </w:r>
    </w:p>
    <w:p w14:paraId="38714B59" w14:textId="77777777" w:rsidR="00BD19EA" w:rsidRPr="00BD19EA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lang w:eastAsia="pl-PL"/>
        </w:rPr>
        <w:t> </w:t>
      </w:r>
    </w:p>
    <w:p w14:paraId="6D6467FA" w14:textId="4250AF16" w:rsidR="00BD19EA" w:rsidRPr="00731FCC" w:rsidRDefault="00731FCC" w:rsidP="00731FC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1FCC">
        <w:rPr>
          <w:rFonts w:ascii="Arial" w:hAnsi="Arial" w:cs="Arial"/>
          <w:sz w:val="22"/>
          <w:szCs w:val="22"/>
        </w:rPr>
        <w:t>Ulga inwestycyjna udzielana jest na wniosek podatnika</w:t>
      </w:r>
      <w:r w:rsidRPr="00731FCC">
        <w:rPr>
          <w:rFonts w:ascii="Arial" w:hAnsi="Arial" w:cs="Arial"/>
          <w:sz w:val="22"/>
          <w:szCs w:val="22"/>
        </w:rPr>
        <w:t xml:space="preserve"> złożony </w:t>
      </w:r>
      <w:r w:rsidRPr="00731FCC">
        <w:rPr>
          <w:rFonts w:ascii="Arial" w:hAnsi="Arial" w:cs="Arial"/>
          <w:sz w:val="22"/>
          <w:szCs w:val="22"/>
        </w:rPr>
        <w:t>po zakończeniu inwestycji i stosuje się ją od pierwszego dnia miesiąca następującego po miesiącu, w którym złożono wniosek.</w:t>
      </w:r>
      <w:r w:rsidRPr="00731FCC">
        <w:rPr>
          <w:rFonts w:ascii="Arial" w:hAnsi="Arial" w:cs="Arial"/>
          <w:sz w:val="22"/>
          <w:szCs w:val="22"/>
        </w:rPr>
        <w:t xml:space="preserve"> </w:t>
      </w:r>
      <w:r w:rsidR="00BD19EA" w:rsidRPr="00731FCC">
        <w:rPr>
          <w:rFonts w:ascii="Arial" w:hAnsi="Arial" w:cs="Arial"/>
          <w:sz w:val="22"/>
          <w:szCs w:val="22"/>
        </w:rPr>
        <w:t>Ulga przyznawana jest decyzją i polega na odliczeniu od należnego podatku rolnego od gruntów położonych na terenie gminy, w której została dokonana inwestycja - w wysokości 25% udokumentowanych rachunkami nakładów inwestycyjnych. Ulga z tytułu tej samej inwestycji nie może być stosowana dłużej niż przez 15 lat. Kwota ulgi inwestycyjnej jest odliczana z urzędu w decyzji ustalającej wysokość zobowiązania podatkowego. Podatnicy obowiązani do składania deklaracji na podatek rolny odliczają, określoną w decyzji w sprawie ulgi inwestycyjnej, kwotę przyznanej ulgi od należnego podatku rolnego. Podatnik traci prawo do odliczenia od podatku rolnego nie wykorzystanej kwoty ulgi inwestycyjnej w przypadku sprzedaży obiektów i urządzeń, od których przyznana została ta ulga, lub przeznaczenia ich na inne cele.</w:t>
      </w:r>
      <w:r w:rsidRPr="00731FCC">
        <w:rPr>
          <w:rFonts w:ascii="Arial" w:hAnsi="Arial" w:cs="Arial"/>
          <w:sz w:val="22"/>
          <w:szCs w:val="22"/>
        </w:rPr>
        <w:t xml:space="preserve"> </w:t>
      </w:r>
    </w:p>
    <w:p w14:paraId="3FF5C912" w14:textId="77777777" w:rsidR="00BD19EA" w:rsidRPr="00731FCC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1FCC">
        <w:rPr>
          <w:rFonts w:ascii="Arial" w:eastAsia="Times New Roman" w:hAnsi="Arial" w:cs="Arial"/>
          <w:lang w:eastAsia="pl-PL"/>
        </w:rPr>
        <w:t> </w:t>
      </w:r>
    </w:p>
    <w:p w14:paraId="532F9D11" w14:textId="56DEBCA2" w:rsidR="00BD19EA" w:rsidRPr="00731FCC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1FCC">
        <w:rPr>
          <w:rFonts w:ascii="Arial" w:eastAsia="Times New Roman" w:hAnsi="Arial" w:cs="Arial"/>
          <w:i/>
          <w:lang w:eastAsia="pl-PL"/>
        </w:rPr>
        <w:t>Kwota ulgi inwestycyjnej niewykorzystana przez podatnika przechodzi na jego następców, jeżeli gospodarstwo rolne zostało nabyte stosownie do przepisów o ubezpieczeniu społecznym rolników lub w drodze dziedziczenia.</w:t>
      </w:r>
    </w:p>
    <w:p w14:paraId="64A973BC" w14:textId="77777777" w:rsidR="00BD19EA" w:rsidRPr="00731FCC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1FCC">
        <w:rPr>
          <w:rFonts w:ascii="Arial" w:eastAsia="Times New Roman" w:hAnsi="Arial" w:cs="Arial"/>
          <w:lang w:eastAsia="pl-PL"/>
        </w:rPr>
        <w:t> </w:t>
      </w:r>
    </w:p>
    <w:p w14:paraId="781F0648" w14:textId="77777777" w:rsidR="00731FCC" w:rsidRPr="00731FCC" w:rsidRDefault="00731FCC" w:rsidP="00731FC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1FCC">
        <w:rPr>
          <w:rFonts w:ascii="Arial" w:hAnsi="Arial" w:cs="Arial"/>
          <w:sz w:val="22"/>
          <w:szCs w:val="22"/>
        </w:rPr>
        <w:t>Uwzględnienie wydatku inwestycyjnego w kwocie netto lub brutto zależy od tego czy podatnik podatku rolnego jest podatnikiem podatku VAT i ma prawo do obniżenia podatku należnego o podatek naliczony. Jeżeli podatnik podatku rolnego:</w:t>
      </w:r>
    </w:p>
    <w:p w14:paraId="5940DF2E" w14:textId="687C15A1" w:rsidR="00731FCC" w:rsidRPr="00731FCC" w:rsidRDefault="00731FCC" w:rsidP="00731FCC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1FCC">
        <w:rPr>
          <w:rFonts w:ascii="Arial" w:hAnsi="Arial" w:cs="Arial"/>
          <w:sz w:val="22"/>
          <w:szCs w:val="22"/>
        </w:rPr>
        <w:t>nie jest podatnikiem podatku VAT i nie ma prawa do odzyskania podatku związanego z zakupem towarów poprzez odliczenie go od podatku należnego, w załączonym do wniosku o ulgę zestawieniu poniesionych wydatków inwestycyjnych uwzględnia wynikającą z rachunków (faktur) kwotę z podatkiem VAT (kwota brutto),</w:t>
      </w:r>
    </w:p>
    <w:p w14:paraId="28BEDEA0" w14:textId="486E8AB3" w:rsidR="00731FCC" w:rsidRPr="00731FCC" w:rsidRDefault="00731FCC" w:rsidP="00731FCC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1FCC">
        <w:rPr>
          <w:rFonts w:ascii="Arial" w:hAnsi="Arial" w:cs="Arial"/>
          <w:sz w:val="22"/>
          <w:szCs w:val="22"/>
        </w:rPr>
        <w:t>j</w:t>
      </w:r>
      <w:r w:rsidRPr="00731FCC">
        <w:rPr>
          <w:rFonts w:ascii="Arial" w:hAnsi="Arial" w:cs="Arial"/>
          <w:sz w:val="22"/>
          <w:szCs w:val="22"/>
        </w:rPr>
        <w:t>est podatnikiem podatku VAT, a zatem ma prawo do odzyskania podatku związanego z zakupem towarów poprzez odliczenie go od podatku należnego, w załączonym do wniosku o ulgę zestawieniu poniesionych wydatków inwestycyjnych uwzględnia wynikającą z rachunków (faktur) kwotę bez podatku VAT (kwota netto).</w:t>
      </w:r>
    </w:p>
    <w:p w14:paraId="268972E3" w14:textId="77777777" w:rsidR="00731FCC" w:rsidRDefault="00731FCC" w:rsidP="00731FC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1EC183D" w14:textId="0B285D21" w:rsidR="00731FCC" w:rsidRPr="00731FCC" w:rsidRDefault="00731FCC" w:rsidP="00731FC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1FCC">
        <w:rPr>
          <w:rFonts w:ascii="Arial" w:hAnsi="Arial" w:cs="Arial"/>
          <w:sz w:val="22"/>
          <w:szCs w:val="22"/>
        </w:rPr>
        <w:t xml:space="preserve">Ulga ta stanowi pomoc publiczną inną niż de </w:t>
      </w:r>
      <w:proofErr w:type="spellStart"/>
      <w:r w:rsidRPr="00731FCC">
        <w:rPr>
          <w:rFonts w:ascii="Arial" w:hAnsi="Arial" w:cs="Arial"/>
          <w:sz w:val="22"/>
          <w:szCs w:val="22"/>
        </w:rPr>
        <w:t>minimis</w:t>
      </w:r>
      <w:proofErr w:type="spellEnd"/>
      <w:r w:rsidRPr="00731FCC">
        <w:rPr>
          <w:rFonts w:ascii="Arial" w:hAnsi="Arial" w:cs="Arial"/>
          <w:sz w:val="22"/>
          <w:szCs w:val="22"/>
        </w:rPr>
        <w:t>.</w:t>
      </w:r>
    </w:p>
    <w:p w14:paraId="16ED6B0F" w14:textId="77777777" w:rsidR="00731FCC" w:rsidRDefault="00731FCC" w:rsidP="00BD19E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3C9D5FA" w14:textId="019D9F1A" w:rsidR="00BD19EA" w:rsidRPr="009267B0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67B0">
        <w:rPr>
          <w:rFonts w:ascii="Arial" w:eastAsia="Times New Roman" w:hAnsi="Arial" w:cs="Arial"/>
          <w:b/>
          <w:lang w:eastAsia="pl-PL"/>
        </w:rPr>
        <w:t>Miejsce załatwienia sprawy:</w:t>
      </w:r>
    </w:p>
    <w:p w14:paraId="0122BA21" w14:textId="77777777" w:rsidR="00BD19EA" w:rsidRPr="009267B0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67B0">
        <w:rPr>
          <w:rFonts w:ascii="Arial" w:eastAsia="Times New Roman" w:hAnsi="Arial" w:cs="Arial"/>
          <w:lang w:eastAsia="pl-PL"/>
        </w:rPr>
        <w:t> </w:t>
      </w:r>
    </w:p>
    <w:p w14:paraId="2C4B4374" w14:textId="7B9C0A4D" w:rsidR="00BD19EA" w:rsidRPr="009267B0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67B0">
        <w:rPr>
          <w:rFonts w:ascii="Arial" w:eastAsia="Times New Roman" w:hAnsi="Arial" w:cs="Arial"/>
          <w:lang w:eastAsia="pl-PL"/>
        </w:rPr>
        <w:t>Urząd Miasta Kroczyce (ul. Batalionów Chłopskich 29, 42-425 Kroczyce).</w:t>
      </w:r>
    </w:p>
    <w:p w14:paraId="5E678D36" w14:textId="77777777" w:rsidR="00BD19EA" w:rsidRPr="009267B0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67B0">
        <w:rPr>
          <w:rFonts w:ascii="Arial" w:eastAsia="Times New Roman" w:hAnsi="Arial" w:cs="Arial"/>
          <w:b/>
          <w:lang w:eastAsia="pl-PL"/>
        </w:rPr>
        <w:t> </w:t>
      </w:r>
    </w:p>
    <w:p w14:paraId="1E46B1E2" w14:textId="6748F021" w:rsidR="009267B0" w:rsidRDefault="009267B0" w:rsidP="00BD19EA">
      <w:pPr>
        <w:spacing w:after="0" w:line="240" w:lineRule="auto"/>
        <w:jc w:val="both"/>
        <w:rPr>
          <w:rStyle w:val="Pogrubienie"/>
          <w:rFonts w:ascii="Arial" w:hAnsi="Arial" w:cs="Arial"/>
        </w:rPr>
      </w:pPr>
      <w:r w:rsidRPr="009267B0">
        <w:rPr>
          <w:rStyle w:val="Pogrubienie"/>
          <w:rFonts w:ascii="Arial" w:hAnsi="Arial" w:cs="Arial"/>
        </w:rPr>
        <w:t>O</w:t>
      </w:r>
      <w:r w:rsidR="00D36D46" w:rsidRPr="009267B0">
        <w:rPr>
          <w:rStyle w:val="Pogrubienie"/>
          <w:rFonts w:ascii="Arial" w:hAnsi="Arial" w:cs="Arial"/>
        </w:rPr>
        <w:t>soba odpowiedzialna za załatwienie sprawy:</w:t>
      </w:r>
    </w:p>
    <w:p w14:paraId="1747F989" w14:textId="77777777" w:rsidR="00D36D46" w:rsidRDefault="00D36D46" w:rsidP="00BD19EA">
      <w:pPr>
        <w:spacing w:after="0" w:line="240" w:lineRule="auto"/>
        <w:jc w:val="both"/>
        <w:rPr>
          <w:rFonts w:ascii="Arial" w:hAnsi="Arial" w:cs="Arial"/>
        </w:rPr>
      </w:pPr>
    </w:p>
    <w:p w14:paraId="753010BF" w14:textId="743102DE" w:rsidR="009267B0" w:rsidRPr="009267B0" w:rsidRDefault="009267B0" w:rsidP="00BD19E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267B0">
        <w:rPr>
          <w:rFonts w:ascii="Arial" w:hAnsi="Arial" w:cs="Arial"/>
        </w:rPr>
        <w:t>Stanowisko do spraw wymiaru podatków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12CDE39C" w14:textId="77777777" w:rsidR="009267B0" w:rsidRPr="009267B0" w:rsidRDefault="009267B0" w:rsidP="00BD19E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A12E51" w14:textId="4FFF5E34" w:rsidR="00BD19EA" w:rsidRPr="009267B0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67B0">
        <w:rPr>
          <w:rFonts w:ascii="Arial" w:eastAsia="Times New Roman" w:hAnsi="Arial" w:cs="Arial"/>
          <w:b/>
          <w:lang w:eastAsia="pl-PL"/>
        </w:rPr>
        <w:t>Wymagane dokumenty:</w:t>
      </w:r>
    </w:p>
    <w:p w14:paraId="537AA58D" w14:textId="77777777" w:rsidR="00BD19EA" w:rsidRPr="009267B0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67B0">
        <w:rPr>
          <w:rFonts w:ascii="Arial" w:eastAsia="Times New Roman" w:hAnsi="Arial" w:cs="Arial"/>
          <w:lang w:eastAsia="pl-PL"/>
        </w:rPr>
        <w:t> </w:t>
      </w:r>
    </w:p>
    <w:p w14:paraId="232E010B" w14:textId="469213DF" w:rsidR="00BD19EA" w:rsidRPr="009267B0" w:rsidRDefault="00BD19EA" w:rsidP="00BD19EA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9267B0">
        <w:rPr>
          <w:rFonts w:ascii="Arial" w:eastAsia="Times New Roman" w:hAnsi="Arial" w:cs="Arial"/>
          <w:lang w:eastAsia="pl-PL"/>
        </w:rPr>
        <w:lastRenderedPageBreak/>
        <w:t>wniosek o przyznanie ulgi inwestycyjnej,</w:t>
      </w:r>
    </w:p>
    <w:p w14:paraId="6D499E81" w14:textId="60F2CB7F" w:rsidR="009267B0" w:rsidRPr="009267B0" w:rsidRDefault="009267B0" w:rsidP="00BD19EA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9267B0">
        <w:rPr>
          <w:rFonts w:ascii="Arial" w:hAnsi="Arial" w:cs="Arial"/>
        </w:rPr>
        <w:t>z</w:t>
      </w:r>
      <w:r w:rsidRPr="009267B0">
        <w:rPr>
          <w:rFonts w:ascii="Arial" w:hAnsi="Arial" w:cs="Arial"/>
        </w:rPr>
        <w:t xml:space="preserve">estawienie poniesionych wydatków inwestycyjnych </w:t>
      </w:r>
      <w:bookmarkStart w:id="0" w:name="_Hlk96594474"/>
      <w:r w:rsidRPr="009267B0">
        <w:rPr>
          <w:rFonts w:ascii="Arial" w:hAnsi="Arial" w:cs="Arial"/>
        </w:rPr>
        <w:t xml:space="preserve">wraz z </w:t>
      </w:r>
      <w:r w:rsidRPr="009267B0">
        <w:rPr>
          <w:rFonts w:ascii="Arial" w:eastAsia="Times New Roman" w:hAnsi="Arial" w:cs="Arial"/>
          <w:lang w:eastAsia="pl-PL"/>
        </w:rPr>
        <w:t>rachunkami lub ich</w:t>
      </w:r>
      <w:r w:rsidRPr="00BD19EA">
        <w:rPr>
          <w:rFonts w:ascii="Arial" w:eastAsia="Times New Roman" w:hAnsi="Arial" w:cs="Arial"/>
          <w:lang w:eastAsia="pl-PL"/>
        </w:rPr>
        <w:t xml:space="preserve"> </w:t>
      </w:r>
      <w:r w:rsidRPr="009267B0">
        <w:rPr>
          <w:rFonts w:ascii="Arial" w:eastAsia="Times New Roman" w:hAnsi="Arial" w:cs="Arial"/>
          <w:lang w:eastAsia="pl-PL"/>
        </w:rPr>
        <w:t>uwierzytelnionymi odpisami, stwierdzającymi wysokość tych wydatków</w:t>
      </w:r>
      <w:bookmarkEnd w:id="0"/>
      <w:r w:rsidRPr="009267B0">
        <w:rPr>
          <w:rFonts w:ascii="Arial" w:eastAsia="Times New Roman" w:hAnsi="Arial" w:cs="Arial"/>
          <w:lang w:eastAsia="pl-PL"/>
        </w:rPr>
        <w:t>,</w:t>
      </w:r>
    </w:p>
    <w:p w14:paraId="37C7176B" w14:textId="2C482EBE" w:rsidR="009267B0" w:rsidRPr="009267B0" w:rsidRDefault="009267B0" w:rsidP="00BD19EA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9267B0">
        <w:rPr>
          <w:rFonts w:ascii="Arial" w:eastAsia="Times New Roman" w:hAnsi="Arial" w:cs="Arial"/>
          <w:lang w:eastAsia="pl-PL"/>
        </w:rPr>
        <w:t>f</w:t>
      </w:r>
      <w:r w:rsidRPr="009267B0">
        <w:rPr>
          <w:rFonts w:ascii="Arial" w:eastAsia="Times New Roman" w:hAnsi="Arial" w:cs="Arial"/>
          <w:lang w:eastAsia="pl-PL"/>
        </w:rPr>
        <w:t>ormularz informacji przedstawianych przy ubieganiu się o pomoc</w:t>
      </w:r>
      <w:r w:rsidRPr="009267B0">
        <w:rPr>
          <w:rFonts w:ascii="Arial" w:eastAsia="Times New Roman" w:hAnsi="Arial" w:cs="Arial"/>
          <w:lang w:eastAsia="pl-PL"/>
        </w:rPr>
        <w:t>,</w:t>
      </w:r>
    </w:p>
    <w:p w14:paraId="36EACF46" w14:textId="78869FEA" w:rsidR="00BD19EA" w:rsidRPr="00D36D46" w:rsidRDefault="009267B0" w:rsidP="00BD19EA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D36D46">
        <w:rPr>
          <w:rFonts w:ascii="Arial" w:eastAsia="Times New Roman" w:hAnsi="Arial" w:cs="Arial"/>
          <w:lang w:eastAsia="pl-PL"/>
        </w:rPr>
        <w:t>f</w:t>
      </w:r>
      <w:r w:rsidRPr="00D36D46">
        <w:rPr>
          <w:rFonts w:ascii="Arial" w:eastAsia="Times New Roman" w:hAnsi="Arial" w:cs="Arial"/>
          <w:lang w:eastAsia="pl-PL"/>
        </w:rPr>
        <w:t xml:space="preserve">ormularz do pomocy innej niż de </w:t>
      </w:r>
      <w:proofErr w:type="spellStart"/>
      <w:r w:rsidRPr="00D36D46">
        <w:rPr>
          <w:rFonts w:ascii="Arial" w:eastAsia="Times New Roman" w:hAnsi="Arial" w:cs="Arial"/>
          <w:lang w:eastAsia="pl-PL"/>
        </w:rPr>
        <w:t>minimis</w:t>
      </w:r>
      <w:proofErr w:type="spellEnd"/>
      <w:r w:rsidR="00BD19EA" w:rsidRPr="00D36D46">
        <w:rPr>
          <w:rFonts w:ascii="Arial" w:eastAsia="Times New Roman" w:hAnsi="Arial" w:cs="Arial"/>
          <w:lang w:eastAsia="pl-PL"/>
        </w:rPr>
        <w:t>.</w:t>
      </w:r>
    </w:p>
    <w:p w14:paraId="691E86D2" w14:textId="77777777" w:rsidR="00BD19EA" w:rsidRPr="00D36D46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D46">
        <w:rPr>
          <w:rFonts w:ascii="Arial" w:eastAsia="Times New Roman" w:hAnsi="Arial" w:cs="Arial"/>
          <w:lang w:eastAsia="pl-PL"/>
        </w:rPr>
        <w:t> </w:t>
      </w:r>
    </w:p>
    <w:p w14:paraId="7B495979" w14:textId="6BCFF988" w:rsidR="00D36D46" w:rsidRPr="00D36D46" w:rsidRDefault="00D36D46" w:rsidP="00BD19E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36D46">
        <w:rPr>
          <w:rFonts w:ascii="Arial" w:hAnsi="Arial" w:cs="Arial"/>
          <w:b/>
          <w:bCs/>
        </w:rPr>
        <w:t>Opłaty:</w:t>
      </w:r>
    </w:p>
    <w:p w14:paraId="24A4D017" w14:textId="61CFDB98" w:rsidR="00D36D46" w:rsidRPr="00D36D46" w:rsidRDefault="00D36D46" w:rsidP="00BD19EA">
      <w:pPr>
        <w:spacing w:after="0" w:line="240" w:lineRule="auto"/>
        <w:jc w:val="both"/>
        <w:rPr>
          <w:rFonts w:ascii="Arial" w:hAnsi="Arial" w:cs="Arial"/>
        </w:rPr>
      </w:pPr>
    </w:p>
    <w:p w14:paraId="7E283CDE" w14:textId="1E8B9D37" w:rsidR="00D36D46" w:rsidRPr="00D36D46" w:rsidRDefault="00D36D46" w:rsidP="00BD19EA">
      <w:pPr>
        <w:spacing w:after="0" w:line="240" w:lineRule="auto"/>
        <w:jc w:val="both"/>
        <w:rPr>
          <w:rFonts w:ascii="Arial" w:hAnsi="Arial" w:cs="Arial"/>
        </w:rPr>
      </w:pPr>
      <w:r w:rsidRPr="00D36D46">
        <w:rPr>
          <w:rFonts w:ascii="Arial" w:hAnsi="Arial" w:cs="Arial"/>
        </w:rPr>
        <w:t>Brak.</w:t>
      </w:r>
    </w:p>
    <w:p w14:paraId="6D1AFC54" w14:textId="77777777" w:rsidR="00D36D46" w:rsidRPr="00D36D46" w:rsidRDefault="00D36D46" w:rsidP="00BD19EA">
      <w:pPr>
        <w:spacing w:after="0" w:line="240" w:lineRule="auto"/>
        <w:jc w:val="both"/>
        <w:rPr>
          <w:rStyle w:val="Pogrubienie"/>
          <w:rFonts w:ascii="Arial" w:hAnsi="Arial" w:cs="Arial"/>
        </w:rPr>
      </w:pPr>
    </w:p>
    <w:p w14:paraId="748AF6F6" w14:textId="65334776" w:rsidR="009267B0" w:rsidRDefault="009267B0" w:rsidP="00BD19EA">
      <w:pPr>
        <w:spacing w:after="0" w:line="240" w:lineRule="auto"/>
        <w:jc w:val="both"/>
        <w:rPr>
          <w:rStyle w:val="Pogrubienie"/>
          <w:rFonts w:ascii="Arial" w:hAnsi="Arial" w:cs="Arial"/>
        </w:rPr>
      </w:pPr>
      <w:r w:rsidRPr="00D36D46">
        <w:rPr>
          <w:rStyle w:val="Pogrubienie"/>
          <w:rFonts w:ascii="Arial" w:hAnsi="Arial" w:cs="Arial"/>
        </w:rPr>
        <w:t>T</w:t>
      </w:r>
      <w:r w:rsidR="00D36D46" w:rsidRPr="00D36D46">
        <w:rPr>
          <w:rStyle w:val="Pogrubienie"/>
          <w:rFonts w:ascii="Arial" w:hAnsi="Arial" w:cs="Arial"/>
        </w:rPr>
        <w:t>ermin</w:t>
      </w:r>
      <w:r w:rsidR="00D36D46" w:rsidRPr="009267B0">
        <w:rPr>
          <w:rStyle w:val="Pogrubienie"/>
          <w:rFonts w:ascii="Arial" w:hAnsi="Arial" w:cs="Arial"/>
        </w:rPr>
        <w:t xml:space="preserve"> i sposób załatwienia:</w:t>
      </w:r>
    </w:p>
    <w:p w14:paraId="3A078509" w14:textId="77777777" w:rsidR="009267B0" w:rsidRDefault="009267B0" w:rsidP="00BD19EA">
      <w:pPr>
        <w:spacing w:after="0" w:line="240" w:lineRule="auto"/>
        <w:jc w:val="both"/>
        <w:rPr>
          <w:rFonts w:ascii="Arial" w:hAnsi="Arial" w:cs="Arial"/>
        </w:rPr>
      </w:pPr>
    </w:p>
    <w:p w14:paraId="384493BA" w14:textId="0306E18D" w:rsidR="009267B0" w:rsidRPr="009267B0" w:rsidRDefault="009267B0" w:rsidP="00BD19EA">
      <w:pPr>
        <w:spacing w:after="0" w:line="240" w:lineRule="auto"/>
        <w:jc w:val="both"/>
        <w:rPr>
          <w:rFonts w:ascii="Arial" w:hAnsi="Arial" w:cs="Arial"/>
        </w:rPr>
      </w:pPr>
      <w:r w:rsidRPr="009267B0">
        <w:rPr>
          <w:rFonts w:ascii="Arial" w:hAnsi="Arial" w:cs="Arial"/>
        </w:rPr>
        <w:t>Wydanie decyzji, w terminie określonym w art. 139 Ordynacji podatkowej, tj. bez zbędnej zwłoki, jednak nie później niż w ciągu miesiąca, a w sprawie szczególnie skomplikowanej – nie później niż w ciągu 2 miesięcy od dnia wszczęcia postępowania.</w:t>
      </w:r>
    </w:p>
    <w:p w14:paraId="6B384FC1" w14:textId="77777777" w:rsidR="009267B0" w:rsidRPr="009267B0" w:rsidRDefault="009267B0" w:rsidP="00BD19E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462223" w14:textId="138A35F4" w:rsidR="00BD19EA" w:rsidRPr="009267B0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67B0">
        <w:rPr>
          <w:rFonts w:ascii="Arial" w:eastAsia="Times New Roman" w:hAnsi="Arial" w:cs="Arial"/>
          <w:b/>
          <w:lang w:eastAsia="pl-PL"/>
        </w:rPr>
        <w:t>Sposób załatwienia sprawy:</w:t>
      </w:r>
    </w:p>
    <w:p w14:paraId="6E985CF9" w14:textId="77777777" w:rsidR="00BD19EA" w:rsidRPr="009267B0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67B0">
        <w:rPr>
          <w:rFonts w:ascii="Arial" w:eastAsia="Times New Roman" w:hAnsi="Arial" w:cs="Arial"/>
          <w:lang w:eastAsia="pl-PL"/>
        </w:rPr>
        <w:t> </w:t>
      </w:r>
    </w:p>
    <w:p w14:paraId="6633A880" w14:textId="77777777" w:rsidR="00BD19EA" w:rsidRPr="009267B0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67B0">
        <w:rPr>
          <w:rFonts w:ascii="Arial" w:eastAsia="Times New Roman" w:hAnsi="Arial" w:cs="Arial"/>
          <w:lang w:eastAsia="pl-PL"/>
        </w:rPr>
        <w:t>Wydanie decyzji w sprawie.</w:t>
      </w:r>
    </w:p>
    <w:p w14:paraId="66D43401" w14:textId="77777777" w:rsidR="00BD19EA" w:rsidRPr="009267B0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67B0">
        <w:rPr>
          <w:rFonts w:ascii="Arial" w:eastAsia="Times New Roman" w:hAnsi="Arial" w:cs="Arial"/>
          <w:lang w:eastAsia="pl-PL"/>
        </w:rPr>
        <w:t> </w:t>
      </w:r>
    </w:p>
    <w:p w14:paraId="75DBEDB7" w14:textId="77777777" w:rsidR="00BD19EA" w:rsidRPr="00BD19EA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b/>
          <w:lang w:eastAsia="pl-PL"/>
        </w:rPr>
        <w:t>Procedura odwoławcza:</w:t>
      </w:r>
    </w:p>
    <w:p w14:paraId="113B8024" w14:textId="77777777" w:rsidR="00BD19EA" w:rsidRPr="00BD19EA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lang w:eastAsia="pl-PL"/>
        </w:rPr>
        <w:t> </w:t>
      </w:r>
    </w:p>
    <w:p w14:paraId="32AFA5E4" w14:textId="7EF23102" w:rsidR="00BD19EA" w:rsidRPr="00BD19EA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lang w:eastAsia="pl-PL"/>
        </w:rPr>
        <w:t xml:space="preserve">Odwołanie do Samorządowego Kolegium Odwoławczego w Krakowie za pośrednictwem </w:t>
      </w:r>
      <w:r>
        <w:rPr>
          <w:rFonts w:ascii="Arial" w:eastAsia="Times New Roman" w:hAnsi="Arial" w:cs="Arial"/>
          <w:lang w:eastAsia="pl-PL"/>
        </w:rPr>
        <w:t>Wójta Gminy Kroczyce</w:t>
      </w:r>
      <w:r w:rsidRPr="00BD19EA">
        <w:rPr>
          <w:rFonts w:ascii="Arial" w:eastAsia="Times New Roman" w:hAnsi="Arial" w:cs="Arial"/>
          <w:lang w:eastAsia="pl-PL"/>
        </w:rPr>
        <w:t xml:space="preserve">. Odwołanie składa się w Urzędzie Gminy </w:t>
      </w:r>
      <w:r>
        <w:rPr>
          <w:rFonts w:ascii="Arial" w:eastAsia="Times New Roman" w:hAnsi="Arial" w:cs="Arial"/>
          <w:lang w:eastAsia="pl-PL"/>
        </w:rPr>
        <w:t>Kroczyce</w:t>
      </w:r>
      <w:r w:rsidRPr="00BD19EA">
        <w:rPr>
          <w:rFonts w:ascii="Arial" w:eastAsia="Times New Roman" w:hAnsi="Arial" w:cs="Arial"/>
          <w:lang w:eastAsia="pl-PL"/>
        </w:rPr>
        <w:t xml:space="preserve"> lub nadaje listem poleconym w terminie 14 dni od dnia doręczenia decyzji.</w:t>
      </w:r>
    </w:p>
    <w:p w14:paraId="177BFA3E" w14:textId="77777777" w:rsidR="00BD19EA" w:rsidRPr="00BD19EA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lang w:eastAsia="pl-PL"/>
        </w:rPr>
        <w:t> </w:t>
      </w:r>
    </w:p>
    <w:p w14:paraId="0A3BCAE8" w14:textId="77777777" w:rsidR="00BD19EA" w:rsidRPr="00BD19EA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b/>
          <w:lang w:eastAsia="pl-PL"/>
        </w:rPr>
        <w:t>Podstawa prawna:</w:t>
      </w:r>
    </w:p>
    <w:p w14:paraId="32E3EA78" w14:textId="77777777" w:rsidR="00BD19EA" w:rsidRPr="00BD19EA" w:rsidRDefault="00BD19EA" w:rsidP="00BD19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19EA">
        <w:rPr>
          <w:rFonts w:ascii="Arial" w:eastAsia="Times New Roman" w:hAnsi="Arial" w:cs="Arial"/>
          <w:lang w:eastAsia="pl-PL"/>
        </w:rPr>
        <w:t> </w:t>
      </w:r>
    </w:p>
    <w:p w14:paraId="16EE7823" w14:textId="55838C4A" w:rsidR="00D36D46" w:rsidRPr="00D36D46" w:rsidRDefault="00731FCC" w:rsidP="00731FCC">
      <w:pPr>
        <w:pStyle w:val="Akapitzlist"/>
        <w:numPr>
          <w:ilvl w:val="0"/>
          <w:numId w:val="12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731FCC">
        <w:rPr>
          <w:rFonts w:ascii="Arial" w:hAnsi="Arial" w:cs="Arial"/>
        </w:rPr>
        <w:t>Art. 13, art. 13d ust. 2 i 3 i art. 13f ustawy z dnia 15 listopada 1984 r. o podatku rolnym (Dz. U. z 2020 r.,  poz. 333 ze zm.)</w:t>
      </w:r>
    </w:p>
    <w:p w14:paraId="6B1C31BF" w14:textId="77777777" w:rsidR="00D36D46" w:rsidRPr="00D36D46" w:rsidRDefault="00731FCC" w:rsidP="00731FCC">
      <w:pPr>
        <w:pStyle w:val="Akapitzlist"/>
        <w:numPr>
          <w:ilvl w:val="0"/>
          <w:numId w:val="12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731FCC">
        <w:rPr>
          <w:rFonts w:ascii="Arial" w:hAnsi="Arial" w:cs="Arial"/>
        </w:rPr>
        <w:t>Ustawa z dnia 29 sierpnia 1997 r. Ordynacja podatkowa (Dz. U. z 2020 r. poz. 1325 ze zm.)</w:t>
      </w:r>
    </w:p>
    <w:p w14:paraId="35DE4EA3" w14:textId="77777777" w:rsidR="00BD19EA" w:rsidRPr="00BD19EA" w:rsidRDefault="00BD19EA" w:rsidP="00BD19E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D19EA">
        <w:rPr>
          <w:rFonts w:ascii="Arial" w:eastAsia="Times New Roman" w:hAnsi="Arial" w:cs="Arial"/>
          <w:b/>
          <w:bCs/>
          <w:lang w:eastAsia="pl-PL"/>
        </w:rPr>
        <w:t>Załączniki</w:t>
      </w:r>
    </w:p>
    <w:p w14:paraId="480412D8" w14:textId="77777777" w:rsidR="0019509C" w:rsidRDefault="0019509C" w:rsidP="0019509C">
      <w:pPr>
        <w:pStyle w:val="Akapitzlist"/>
        <w:numPr>
          <w:ilvl w:val="0"/>
          <w:numId w:val="10"/>
        </w:numPr>
        <w:ind w:left="567"/>
        <w:rPr>
          <w:rFonts w:ascii="Arial" w:hAnsi="Arial" w:cs="Arial"/>
        </w:rPr>
      </w:pPr>
      <w:r w:rsidRPr="0019509C">
        <w:rPr>
          <w:rFonts w:ascii="Arial" w:hAnsi="Arial" w:cs="Arial"/>
        </w:rPr>
        <w:t>Wniosek o przyznanie ulgi inwestycyjnej</w:t>
      </w:r>
    </w:p>
    <w:p w14:paraId="5B7048C5" w14:textId="77777777" w:rsidR="0019509C" w:rsidRDefault="0019509C" w:rsidP="0019509C">
      <w:pPr>
        <w:pStyle w:val="Akapitzlist"/>
        <w:numPr>
          <w:ilvl w:val="0"/>
          <w:numId w:val="10"/>
        </w:numPr>
        <w:ind w:left="567"/>
        <w:rPr>
          <w:rFonts w:ascii="Arial" w:hAnsi="Arial" w:cs="Arial"/>
        </w:rPr>
      </w:pPr>
      <w:r w:rsidRPr="0019509C">
        <w:rPr>
          <w:rFonts w:ascii="Arial" w:hAnsi="Arial" w:cs="Arial"/>
        </w:rPr>
        <w:t>Formularz informacji przedstawianych przy ubieganiu się o pomoc</w:t>
      </w:r>
    </w:p>
    <w:p w14:paraId="2FF1A458" w14:textId="77777777" w:rsidR="0019509C" w:rsidRDefault="0019509C" w:rsidP="0019509C">
      <w:pPr>
        <w:pStyle w:val="Akapitzlist"/>
        <w:numPr>
          <w:ilvl w:val="0"/>
          <w:numId w:val="10"/>
        </w:numPr>
        <w:ind w:left="567"/>
        <w:rPr>
          <w:rFonts w:ascii="Arial" w:hAnsi="Arial" w:cs="Arial"/>
        </w:rPr>
      </w:pPr>
      <w:r w:rsidRPr="0019509C">
        <w:rPr>
          <w:rFonts w:ascii="Arial" w:hAnsi="Arial" w:cs="Arial"/>
        </w:rPr>
        <w:t xml:space="preserve">Formularz do pomocy innej niż de </w:t>
      </w:r>
      <w:proofErr w:type="spellStart"/>
      <w:r w:rsidRPr="0019509C">
        <w:rPr>
          <w:rFonts w:ascii="Arial" w:hAnsi="Arial" w:cs="Arial"/>
        </w:rPr>
        <w:t>minimis</w:t>
      </w:r>
      <w:proofErr w:type="spellEnd"/>
    </w:p>
    <w:p w14:paraId="2C7B8A2C" w14:textId="63CE2E03" w:rsidR="00761D27" w:rsidRPr="0019509C" w:rsidRDefault="0019509C" w:rsidP="0019509C">
      <w:pPr>
        <w:pStyle w:val="Akapitzlist"/>
        <w:numPr>
          <w:ilvl w:val="0"/>
          <w:numId w:val="10"/>
        </w:numPr>
        <w:ind w:left="567"/>
        <w:rPr>
          <w:rFonts w:ascii="Arial" w:hAnsi="Arial" w:cs="Arial"/>
        </w:rPr>
      </w:pPr>
      <w:r w:rsidRPr="005F6CCD">
        <w:rPr>
          <w:rFonts w:ascii="Arial" w:hAnsi="Arial" w:cs="Arial"/>
        </w:rPr>
        <w:t>Zestawienie poniesionych wydatków inwestycyjnych</w:t>
      </w:r>
      <w:r w:rsidRPr="0019509C">
        <w:rPr>
          <w:rFonts w:ascii="Arial" w:hAnsi="Arial" w:cs="Arial"/>
        </w:rPr>
        <w:br/>
      </w:r>
    </w:p>
    <w:sectPr w:rsidR="00761D27" w:rsidRPr="0019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447"/>
    <w:multiLevelType w:val="hybridMultilevel"/>
    <w:tmpl w:val="57CEDBE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08A3EDD"/>
    <w:multiLevelType w:val="hybridMultilevel"/>
    <w:tmpl w:val="EA2E7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746AC"/>
    <w:multiLevelType w:val="hybridMultilevel"/>
    <w:tmpl w:val="7C9CD8BA"/>
    <w:lvl w:ilvl="0" w:tplc="323EE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D1BB4"/>
    <w:multiLevelType w:val="hybridMultilevel"/>
    <w:tmpl w:val="170A19B6"/>
    <w:lvl w:ilvl="0" w:tplc="5AC0F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13F7"/>
    <w:multiLevelType w:val="hybridMultilevel"/>
    <w:tmpl w:val="041CFBAE"/>
    <w:lvl w:ilvl="0" w:tplc="F5CC2746">
      <w:start w:val="1"/>
      <w:numFmt w:val="lowerLetter"/>
      <w:lvlText w:val="%1."/>
      <w:lvlJc w:val="left"/>
      <w:pPr>
        <w:ind w:left="95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EB809A4"/>
    <w:multiLevelType w:val="multilevel"/>
    <w:tmpl w:val="0772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82B76"/>
    <w:multiLevelType w:val="hybridMultilevel"/>
    <w:tmpl w:val="F940A92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D57247F"/>
    <w:multiLevelType w:val="hybridMultilevel"/>
    <w:tmpl w:val="A792319A"/>
    <w:lvl w:ilvl="0" w:tplc="5AC0F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85267"/>
    <w:multiLevelType w:val="hybridMultilevel"/>
    <w:tmpl w:val="0256F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048F6"/>
    <w:multiLevelType w:val="hybridMultilevel"/>
    <w:tmpl w:val="2F509E30"/>
    <w:lvl w:ilvl="0" w:tplc="B38A660C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D1244"/>
    <w:multiLevelType w:val="hybridMultilevel"/>
    <w:tmpl w:val="BDB20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F2176"/>
    <w:multiLevelType w:val="hybridMultilevel"/>
    <w:tmpl w:val="2D3A7ED0"/>
    <w:lvl w:ilvl="0" w:tplc="F42AAB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EA"/>
    <w:rsid w:val="0019509C"/>
    <w:rsid w:val="00731FCC"/>
    <w:rsid w:val="00761D27"/>
    <w:rsid w:val="009267B0"/>
    <w:rsid w:val="00BD19EA"/>
    <w:rsid w:val="00D3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5491"/>
  <w15:chartTrackingRefBased/>
  <w15:docId w15:val="{0D9A4521-11F3-4231-877D-A19E382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1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D1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19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9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D19EA"/>
    <w:rPr>
      <w:b/>
      <w:bCs/>
    </w:rPr>
  </w:style>
  <w:style w:type="paragraph" w:customStyle="1" w:styleId="ng-scope">
    <w:name w:val="ng-scope"/>
    <w:basedOn w:val="Normalny"/>
    <w:rsid w:val="00BD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19EA"/>
    <w:rPr>
      <w:color w:val="0000FF"/>
      <w:u w:val="single"/>
    </w:rPr>
  </w:style>
  <w:style w:type="character" w:customStyle="1" w:styleId="wcaghide">
    <w:name w:val="wcag_hide"/>
    <w:basedOn w:val="Domylnaczcionkaakapitu"/>
    <w:rsid w:val="00BD19EA"/>
  </w:style>
  <w:style w:type="character" w:customStyle="1" w:styleId="Hipercze1">
    <w:name w:val="Hiperłącze1"/>
    <w:basedOn w:val="Domylnaczcionkaakapitu"/>
    <w:rsid w:val="00BD19EA"/>
  </w:style>
  <w:style w:type="paragraph" w:styleId="Akapitzlist">
    <w:name w:val="List Paragraph"/>
    <w:basedOn w:val="Normalny"/>
    <w:uiPriority w:val="34"/>
    <w:qFormat/>
    <w:rsid w:val="00BD19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Kroczyce Ref I</dc:creator>
  <cp:keywords/>
  <dc:description/>
  <cp:lastModifiedBy>UG Kroczyce Ref I</cp:lastModifiedBy>
  <cp:revision>3</cp:revision>
  <dcterms:created xsi:type="dcterms:W3CDTF">2022-02-23T13:32:00Z</dcterms:created>
  <dcterms:modified xsi:type="dcterms:W3CDTF">2022-02-24T10:47:00Z</dcterms:modified>
</cp:coreProperties>
</file>